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45" w:rsidRDefault="008D2545" w:rsidP="00461F35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8D2545" w:rsidRDefault="008D2545" w:rsidP="00461F35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461F35" w:rsidRPr="00B441ED" w:rsidRDefault="00461F35" w:rsidP="00461F35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  <w:bookmarkStart w:id="0" w:name="_GoBack"/>
      <w:bookmarkEnd w:id="0"/>
      <w:r w:rsidRPr="00B441ED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Judge John </w:t>
      </w:r>
      <w:proofErr w:type="spellStart"/>
      <w:r w:rsidRPr="00B441ED">
        <w:rPr>
          <w:rFonts w:ascii="Calibri" w:eastAsia="Times New Roman" w:hAnsi="Calibri" w:cs="Arial"/>
          <w:b/>
          <w:color w:val="000000"/>
          <w:sz w:val="24"/>
          <w:szCs w:val="24"/>
        </w:rPr>
        <w:t>Schultheis</w:t>
      </w:r>
      <w:proofErr w:type="spellEnd"/>
      <w:r w:rsidRPr="00B441ED">
        <w:rPr>
          <w:rFonts w:ascii="Calibri" w:eastAsia="Times New Roman" w:hAnsi="Calibri" w:cs="Arial"/>
          <w:b/>
          <w:color w:val="000000"/>
          <w:sz w:val="24"/>
          <w:szCs w:val="24"/>
        </w:rPr>
        <w:t xml:space="preserve"> Citizenship Award</w:t>
      </w:r>
    </w:p>
    <w:p w:rsidR="00461F35" w:rsidRPr="00B441ED" w:rsidRDefault="00461F35" w:rsidP="00461F35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</w:rPr>
      </w:pPr>
    </w:p>
    <w:p w:rsidR="00461F35" w:rsidRPr="00307956" w:rsidRDefault="00260C8E" w:rsidP="00461F35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307956">
        <w:rPr>
          <w:rFonts w:ascii="Calibri" w:eastAsia="Times New Roman" w:hAnsi="Calibri" w:cs="Arial"/>
          <w:color w:val="000000"/>
        </w:rPr>
        <w:t xml:space="preserve">John </w:t>
      </w:r>
      <w:proofErr w:type="spellStart"/>
      <w:r w:rsidRPr="00307956">
        <w:rPr>
          <w:rFonts w:ascii="Calibri" w:eastAsia="Times New Roman" w:hAnsi="Calibri" w:cs="Arial"/>
          <w:color w:val="000000"/>
        </w:rPr>
        <w:t>Schultheis</w:t>
      </w:r>
      <w:proofErr w:type="spellEnd"/>
      <w:r w:rsidRPr="00307956">
        <w:rPr>
          <w:rFonts w:ascii="Calibri" w:eastAsia="Times New Roman" w:hAnsi="Calibri" w:cs="Arial"/>
          <w:color w:val="000000"/>
        </w:rPr>
        <w:t xml:space="preserve"> was an extraordinary man who came from humble beginnings</w:t>
      </w:r>
      <w:r w:rsidR="00461F35" w:rsidRPr="00307956">
        <w:rPr>
          <w:rFonts w:ascii="Calibri" w:eastAsia="Times New Roman" w:hAnsi="Calibri" w:cs="Arial"/>
          <w:color w:val="000000"/>
        </w:rPr>
        <w:t>.</w:t>
      </w:r>
      <w:r w:rsidRPr="00307956">
        <w:rPr>
          <w:rFonts w:ascii="Calibri" w:eastAsia="Times New Roman" w:hAnsi="Calibri" w:cs="Arial"/>
          <w:color w:val="000000"/>
        </w:rPr>
        <w:t xml:space="preserve">  He grew up on a fami</w:t>
      </w:r>
      <w:r w:rsidR="00435979">
        <w:rPr>
          <w:rFonts w:ascii="Calibri" w:eastAsia="Times New Roman" w:hAnsi="Calibri" w:cs="Arial"/>
          <w:color w:val="000000"/>
        </w:rPr>
        <w:t xml:space="preserve">ly farm in Colton, Washington.  </w:t>
      </w:r>
      <w:r w:rsidRPr="00307956">
        <w:rPr>
          <w:rFonts w:ascii="Calibri" w:eastAsia="Times New Roman" w:hAnsi="Calibri" w:cs="Arial"/>
          <w:color w:val="000000"/>
        </w:rPr>
        <w:t xml:space="preserve">His rich career included: farming, serving in the Army, time as a </w:t>
      </w:r>
      <w:r w:rsidR="00435979">
        <w:rPr>
          <w:rFonts w:ascii="Calibri" w:eastAsia="Times New Roman" w:hAnsi="Calibri" w:cs="Arial"/>
          <w:color w:val="000000"/>
        </w:rPr>
        <w:t xml:space="preserve">lawyer, and eventually, judge.  </w:t>
      </w:r>
      <w:r w:rsidRPr="00307956">
        <w:rPr>
          <w:rFonts w:ascii="Calibri" w:eastAsia="Times New Roman" w:hAnsi="Calibri" w:cs="Arial"/>
          <w:color w:val="000000"/>
        </w:rPr>
        <w:t>Family and community were ver</w:t>
      </w:r>
      <w:r w:rsidR="00094534">
        <w:rPr>
          <w:rFonts w:ascii="Calibri" w:eastAsia="Times New Roman" w:hAnsi="Calibri" w:cs="Arial"/>
          <w:color w:val="000000"/>
        </w:rPr>
        <w:t>y important to John, as well as</w:t>
      </w:r>
      <w:r w:rsidRPr="00307956">
        <w:rPr>
          <w:rFonts w:ascii="Calibri" w:eastAsia="Times New Roman" w:hAnsi="Calibri" w:cs="Arial"/>
          <w:color w:val="000000"/>
        </w:rPr>
        <w:t xml:space="preserve"> hard work and making connections with people.  He was known for his intelligence, sense of humor, quick wit, common sense advice, and generosity.  </w:t>
      </w:r>
    </w:p>
    <w:p w:rsidR="00260C8E" w:rsidRPr="00307956" w:rsidRDefault="00260C8E" w:rsidP="00461F35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260C8E" w:rsidRPr="00307956" w:rsidRDefault="00260C8E" w:rsidP="00461F35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307956">
        <w:rPr>
          <w:rFonts w:ascii="Calibri" w:eastAsia="Times New Roman" w:hAnsi="Calibri" w:cs="Arial"/>
          <w:color w:val="000000"/>
        </w:rPr>
        <w:t>John showed at the Junior Livestock Show of Spokane and was a Life Member serving</w:t>
      </w:r>
      <w:r w:rsidR="00435979">
        <w:rPr>
          <w:rFonts w:ascii="Calibri" w:eastAsia="Times New Roman" w:hAnsi="Calibri" w:cs="Arial"/>
          <w:color w:val="000000"/>
        </w:rPr>
        <w:t xml:space="preserve"> as President from 1969 -1972.  </w:t>
      </w:r>
      <w:r w:rsidR="00E91253" w:rsidRPr="00307956">
        <w:rPr>
          <w:rFonts w:ascii="Calibri" w:eastAsia="Times New Roman" w:hAnsi="Calibri" w:cs="Arial"/>
          <w:color w:val="000000"/>
        </w:rPr>
        <w:t>He was a former 4-H member and served as a National Future Farmers of America (FFA) Officer.  He valued scholarship, volunteerism, honesty, and hard work.</w:t>
      </w:r>
      <w:r w:rsidR="00435979">
        <w:rPr>
          <w:rFonts w:ascii="Calibri" w:eastAsia="Times New Roman" w:hAnsi="Calibri" w:cs="Arial"/>
          <w:color w:val="000000"/>
        </w:rPr>
        <w:t xml:space="preserve">  </w:t>
      </w:r>
      <w:r w:rsidR="00435979">
        <w:rPr>
          <w:rFonts w:eastAsia="Times New Roman" w:cs="Arial"/>
          <w:color w:val="000000"/>
        </w:rPr>
        <w:t>His lifelong involvement and support of the Junior Livestock Show was a living example of his belief that we all need to contribute to our communities and causes to make them better.</w:t>
      </w:r>
    </w:p>
    <w:p w:rsidR="00461F35" w:rsidRPr="00307956" w:rsidRDefault="00461F35" w:rsidP="00461F35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:rsidR="00461F35" w:rsidRPr="00307956" w:rsidRDefault="00733C4C" w:rsidP="00461F35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eastAsia="Times New Roman" w:cs="Arial"/>
          <w:color w:val="000000"/>
        </w:rPr>
        <w:t xml:space="preserve">Please submit a letter of support for a Judge John </w:t>
      </w:r>
      <w:proofErr w:type="spellStart"/>
      <w:r>
        <w:rPr>
          <w:rFonts w:eastAsia="Times New Roman" w:cs="Arial"/>
          <w:color w:val="000000"/>
        </w:rPr>
        <w:t>Schultheis</w:t>
      </w:r>
      <w:proofErr w:type="spellEnd"/>
      <w:r>
        <w:rPr>
          <w:rFonts w:eastAsia="Times New Roman" w:cs="Arial"/>
          <w:color w:val="000000"/>
        </w:rPr>
        <w:t xml:space="preserve"> Citizenship Award nominee.  </w:t>
      </w:r>
      <w:r w:rsidR="00461F35" w:rsidRPr="00307956">
        <w:rPr>
          <w:rFonts w:ascii="Calibri" w:eastAsia="Times New Roman" w:hAnsi="Calibri" w:cs="Arial"/>
          <w:color w:val="000000"/>
        </w:rPr>
        <w:t>Your</w:t>
      </w:r>
      <w:r>
        <w:rPr>
          <w:rFonts w:ascii="Calibri" w:eastAsia="Times New Roman" w:hAnsi="Calibri" w:cs="Arial"/>
          <w:color w:val="000000"/>
        </w:rPr>
        <w:t xml:space="preserve"> letter of support</w:t>
      </w:r>
      <w:r w:rsidR="00461F35" w:rsidRPr="00307956">
        <w:rPr>
          <w:rFonts w:ascii="Calibri" w:eastAsia="Times New Roman" w:hAnsi="Calibri" w:cs="Arial"/>
          <w:color w:val="000000"/>
        </w:rPr>
        <w:t xml:space="preserve"> should be 500 words or less,</w:t>
      </w:r>
      <w:r w:rsidR="00B441ED" w:rsidRPr="00307956">
        <w:rPr>
          <w:rFonts w:ascii="Calibri" w:eastAsia="Times New Roman" w:hAnsi="Calibri" w:cs="Arial"/>
          <w:color w:val="000000"/>
        </w:rPr>
        <w:t xml:space="preserve"> use size 12 Calibri Font</w:t>
      </w:r>
      <w:r w:rsidR="00461F35" w:rsidRPr="00307956">
        <w:rPr>
          <w:rFonts w:ascii="Calibri" w:eastAsia="Times New Roman" w:hAnsi="Calibri" w:cs="Arial"/>
          <w:color w:val="000000"/>
        </w:rPr>
        <w:t>, double space.  Essay</w:t>
      </w:r>
      <w:r w:rsidR="00A12FAE">
        <w:rPr>
          <w:rFonts w:ascii="Calibri" w:eastAsia="Times New Roman" w:hAnsi="Calibri" w:cs="Arial"/>
          <w:color w:val="000000"/>
        </w:rPr>
        <w:t>s</w:t>
      </w:r>
      <w:r w:rsidR="00461F35" w:rsidRPr="00307956">
        <w:rPr>
          <w:rFonts w:ascii="Calibri" w:eastAsia="Times New Roman" w:hAnsi="Calibri" w:cs="Arial"/>
          <w:color w:val="000000"/>
        </w:rPr>
        <w:t xml:space="preserve"> must be submitted electronically</w:t>
      </w:r>
      <w:r w:rsidR="00D91046">
        <w:rPr>
          <w:rFonts w:ascii="Calibri" w:eastAsia="Times New Roman" w:hAnsi="Calibri" w:cs="Arial"/>
          <w:color w:val="000000"/>
        </w:rPr>
        <w:t xml:space="preserve"> to Mr. J.D. Baser, Jr. by </w:t>
      </w:r>
      <w:r w:rsidR="006D6992">
        <w:rPr>
          <w:rFonts w:ascii="Calibri" w:eastAsia="Times New Roman" w:hAnsi="Calibri" w:cs="Arial"/>
          <w:color w:val="000000"/>
        </w:rPr>
        <w:t>April 1</w:t>
      </w:r>
      <w:r w:rsidR="008D2545">
        <w:rPr>
          <w:rFonts w:ascii="Calibri" w:eastAsia="Times New Roman" w:hAnsi="Calibri" w:cs="Arial"/>
          <w:color w:val="000000"/>
        </w:rPr>
        <w:t>0th</w:t>
      </w:r>
      <w:r w:rsidR="00461F35" w:rsidRPr="00307956">
        <w:rPr>
          <w:rFonts w:ascii="Calibri" w:eastAsia="Times New Roman" w:hAnsi="Calibri" w:cs="Arial"/>
          <w:color w:val="000000"/>
        </w:rPr>
        <w:t xml:space="preserve">.  Submit your document to </w:t>
      </w:r>
      <w:hyperlink r:id="rId5" w:history="1">
        <w:r w:rsidRPr="004321E0">
          <w:rPr>
            <w:rStyle w:val="Hyperlink"/>
            <w:rFonts w:ascii="Calibri" w:eastAsia="Times New Roman" w:hAnsi="Calibri" w:cs="Arial"/>
          </w:rPr>
          <w:t>jdbaser@gmail.com</w:t>
        </w:r>
      </w:hyperlink>
      <w:r>
        <w:rPr>
          <w:rFonts w:ascii="Calibri" w:eastAsia="Times New Roman" w:hAnsi="Calibri" w:cs="Arial"/>
        </w:rPr>
        <w:t xml:space="preserve">. </w:t>
      </w:r>
      <w:r w:rsidR="00E13F96" w:rsidRPr="00307956">
        <w:rPr>
          <w:rFonts w:ascii="Calibri" w:eastAsia="Times New Roman" w:hAnsi="Calibri" w:cs="Arial"/>
          <w:color w:val="000000"/>
        </w:rPr>
        <w:t xml:space="preserve">  </w:t>
      </w:r>
      <w:r>
        <w:rPr>
          <w:rFonts w:ascii="Calibri" w:eastAsia="Times New Roman" w:hAnsi="Calibri" w:cs="Arial"/>
          <w:color w:val="000000"/>
        </w:rPr>
        <w:t>Nominees</w:t>
      </w:r>
      <w:r w:rsidR="008C63D9" w:rsidRPr="00307956">
        <w:rPr>
          <w:rFonts w:ascii="Calibri" w:eastAsia="Times New Roman" w:hAnsi="Calibri" w:cs="Arial"/>
          <w:color w:val="000000"/>
        </w:rPr>
        <w:t xml:space="preserve"> must have participated in the Junior Livestock Show of Spokane for</w:t>
      </w:r>
      <w:r w:rsidR="00DC6E65">
        <w:rPr>
          <w:rFonts w:ascii="Calibri" w:eastAsia="Times New Roman" w:hAnsi="Calibri" w:cs="Arial"/>
          <w:color w:val="000000"/>
        </w:rPr>
        <w:t xml:space="preserve"> a minimum of two years</w:t>
      </w:r>
      <w:r w:rsidR="008C63D9" w:rsidRPr="00307956">
        <w:rPr>
          <w:rFonts w:ascii="Calibri" w:eastAsia="Times New Roman" w:hAnsi="Calibri" w:cs="Arial"/>
          <w:color w:val="000000"/>
        </w:rPr>
        <w:t xml:space="preserve">.  </w:t>
      </w:r>
      <w:r>
        <w:rPr>
          <w:rFonts w:ascii="Calibri" w:eastAsia="Times New Roman" w:hAnsi="Calibri" w:cs="Arial"/>
          <w:color w:val="000000"/>
        </w:rPr>
        <w:t>Thank you for your nominations</w:t>
      </w:r>
      <w:r w:rsidR="00B441ED" w:rsidRPr="00307956">
        <w:rPr>
          <w:rFonts w:ascii="Calibri" w:eastAsia="Times New Roman" w:hAnsi="Calibri" w:cs="Arial"/>
          <w:color w:val="000000"/>
        </w:rPr>
        <w:t xml:space="preserve">.  </w:t>
      </w:r>
    </w:p>
    <w:p w:rsidR="00461F35" w:rsidRPr="00B441ED" w:rsidRDefault="00461F35" w:rsidP="00537C1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461F35" w:rsidRPr="00B441ED" w:rsidRDefault="00461F35" w:rsidP="00537C1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</w:p>
    <w:p w:rsidR="00537C1D" w:rsidRPr="00B441ED" w:rsidRDefault="009F60B1" w:rsidP="00537C1D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>The p</w:t>
      </w:r>
      <w:r w:rsidR="00537C1D" w:rsidRPr="00B441ED">
        <w:rPr>
          <w:rFonts w:ascii="Calibri" w:eastAsia="Times New Roman" w:hAnsi="Calibri" w:cs="Arial"/>
          <w:color w:val="000000"/>
          <w:sz w:val="24"/>
          <w:szCs w:val="24"/>
        </w:rPr>
        <w:t>oint</w:t>
      </w:r>
      <w:r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="00537C1D" w:rsidRPr="00B441ED">
        <w:rPr>
          <w:rFonts w:ascii="Calibri" w:eastAsia="Times New Roman" w:hAnsi="Calibri" w:cs="Arial"/>
          <w:color w:val="000000"/>
          <w:sz w:val="24"/>
          <w:szCs w:val="24"/>
        </w:rPr>
        <w:t xml:space="preserve"> rubric is as follows:</w:t>
      </w:r>
    </w:p>
    <w:tbl>
      <w:tblPr>
        <w:tblW w:w="10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019"/>
        <w:gridCol w:w="2019"/>
        <w:gridCol w:w="2019"/>
        <w:gridCol w:w="2019"/>
        <w:gridCol w:w="871"/>
      </w:tblGrid>
      <w:tr w:rsidR="00537C1D" w:rsidRPr="00B441ED" w:rsidTr="009F60B1">
        <w:trPr>
          <w:trHeight w:val="514"/>
          <w:jc w:val="center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C1D" w:rsidRPr="00B441ED" w:rsidRDefault="00537C1D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461F35" w:rsidRPr="00B441ED" w:rsidTr="009F60B1">
        <w:trPr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Character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Strong demonstration of respect, responsibility, trustworthiness, fairness, caring, and citizenship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Average demonstration of respect, responsibility, trustworthiness, fairness, caring, and citizenship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Minimal demonstration of respect, responsibility, trustworthiness, fairness, caring, and citizenship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No demonstration of respect, responsibility, trustworthiness, fairness, caring, and citizenship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61F35" w:rsidRPr="00B441ED" w:rsidTr="009F60B1">
        <w:trPr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Outstanding signs of volunteering/ service in/out of school; and/or interscholastic competition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Sufficient signs of volunteering/ service in/out of school; and/or interscholastic competition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Minimal signs of volunteering/ service in/out of school; and/or interscholastic competition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No signs of volunteering/ service in/out of school; and/or interscholastic competition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  <w:tr w:rsidR="00461F35" w:rsidRPr="00B441ED" w:rsidTr="009F60B1">
        <w:trPr>
          <w:jc w:val="center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Leadership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High evidence of leadership qualities/positions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Sufficient evidence of leadership qualities/positions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Minimal evidence of leadership qualities/positions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F35" w:rsidRPr="00B441ED" w:rsidRDefault="00461F35" w:rsidP="000F52E3">
            <w:pPr>
              <w:spacing w:before="100" w:beforeAutospacing="1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441E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No evidence of leadership qualities/positions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F35" w:rsidRPr="00B441ED" w:rsidRDefault="00461F35" w:rsidP="00537C1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</w:tc>
      </w:tr>
    </w:tbl>
    <w:p w:rsidR="0052559B" w:rsidRDefault="0052559B"/>
    <w:p w:rsidR="00E13F96" w:rsidRDefault="00E13F96"/>
    <w:p w:rsidR="00E13F96" w:rsidRDefault="00E13F96"/>
    <w:sectPr w:rsidR="00E13F96" w:rsidSect="003079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1D"/>
    <w:rsid w:val="00094534"/>
    <w:rsid w:val="0020714A"/>
    <w:rsid w:val="00224DB7"/>
    <w:rsid w:val="00260C8E"/>
    <w:rsid w:val="00307956"/>
    <w:rsid w:val="003670D3"/>
    <w:rsid w:val="00435979"/>
    <w:rsid w:val="00461F35"/>
    <w:rsid w:val="00465D73"/>
    <w:rsid w:val="0050265A"/>
    <w:rsid w:val="0052559B"/>
    <w:rsid w:val="00537C1D"/>
    <w:rsid w:val="006D6992"/>
    <w:rsid w:val="00733C4C"/>
    <w:rsid w:val="008C63D9"/>
    <w:rsid w:val="008D2545"/>
    <w:rsid w:val="00967775"/>
    <w:rsid w:val="009F60B1"/>
    <w:rsid w:val="00A12FAE"/>
    <w:rsid w:val="00B441ED"/>
    <w:rsid w:val="00D91046"/>
    <w:rsid w:val="00DC6E65"/>
    <w:rsid w:val="00E13F96"/>
    <w:rsid w:val="00E85DA7"/>
    <w:rsid w:val="00E9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6F968-87BE-47CA-913B-0B23337D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7C1D"/>
    <w:rPr>
      <w:b/>
      <w:bCs/>
    </w:rPr>
  </w:style>
  <w:style w:type="character" w:styleId="Hyperlink">
    <w:name w:val="Hyperlink"/>
    <w:basedOn w:val="DefaultParagraphFont"/>
    <w:uiPriority w:val="99"/>
    <w:unhideWhenUsed/>
    <w:rsid w:val="00B44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2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0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dbas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9217-F453-48C1-9C24-CC5EAF2B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Baser, John Donald</dc:creator>
  <cp:lastModifiedBy>#4</cp:lastModifiedBy>
  <cp:revision>5</cp:revision>
  <cp:lastPrinted>2021-08-31T18:23:00Z</cp:lastPrinted>
  <dcterms:created xsi:type="dcterms:W3CDTF">2016-11-29T18:31:00Z</dcterms:created>
  <dcterms:modified xsi:type="dcterms:W3CDTF">2021-08-31T18:24:00Z</dcterms:modified>
</cp:coreProperties>
</file>